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70" w:lineRule="exact"/>
        <w:ind w:right="320"/>
        <w:jc w:val="both"/>
        <w:textAlignment w:val="auto"/>
        <w:outlineLvl w:val="9"/>
        <w:rPr>
          <w:rFonts w:hint="eastAsia" w:ascii="宋体" w:hAnsi="宋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 w:cs="黑体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专家咨询委员会委员人选</w:t>
      </w: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  <w:t>推荐表</w:t>
      </w:r>
    </w:p>
    <w:p>
      <w:pPr>
        <w:pStyle w:val="4"/>
        <w:rPr>
          <w:rFonts w:hint="eastAsia" w:ascii="宋体" w:hAnsi="宋体"/>
          <w:lang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780"/>
        <w:gridCol w:w="1787"/>
        <w:gridCol w:w="1575"/>
        <w:gridCol w:w="3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w w:val="9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w w:val="95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w w:val="95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w w:val="9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w w:val="95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学历学位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w w:val="9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w w:val="9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3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2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524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2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5241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2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取得相关资格证书情况</w:t>
            </w:r>
          </w:p>
        </w:tc>
        <w:tc>
          <w:tcPr>
            <w:tcW w:w="5241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推荐申报专业领域</w:t>
            </w:r>
          </w:p>
        </w:tc>
        <w:tc>
          <w:tcPr>
            <w:tcW w:w="7021" w:type="dxa"/>
            <w:gridSpan w:val="5"/>
            <w:noWrap w:val="0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default"/>
                <w:lang w:val="en-US" w:eastAsia="zh-CN"/>
              </w:rPr>
              <w:t>并购重</w:t>
            </w:r>
            <w:r>
              <w:rPr>
                <w:rFonts w:hint="default" w:cs="Times New Roman"/>
                <w:lang w:val="en-US" w:eastAsia="zh-CN"/>
              </w:rPr>
              <w:t>组</w:t>
            </w:r>
            <w:r>
              <w:rPr>
                <w:rFonts w:hint="eastAsia" w:cs="Times New Roman"/>
                <w:lang w:val="en-US" w:eastAsia="zh-CN"/>
              </w:rPr>
              <w:t xml:space="preserve">     </w:t>
            </w:r>
            <w:r>
              <w:rPr>
                <w:rFonts w:hint="default" w:cs="Times New Roman"/>
                <w:lang w:val="en-US" w:eastAsia="zh-CN"/>
              </w:rPr>
              <w:sym w:font="Wingdings" w:char="00A8"/>
            </w:r>
            <w:r>
              <w:rPr>
                <w:rFonts w:hint="default" w:cs="Times New Roman"/>
                <w:lang w:val="en-US" w:eastAsia="zh-CN"/>
              </w:rPr>
              <w:t>资本市场</w:t>
            </w:r>
            <w:r>
              <w:rPr>
                <w:rFonts w:hint="eastAsia" w:cs="Times New Roman"/>
                <w:lang w:val="en-US" w:eastAsia="zh-CN"/>
              </w:rPr>
              <w:t xml:space="preserve">     </w:t>
            </w:r>
            <w:r>
              <w:rPr>
                <w:rFonts w:hint="default" w:cs="Times New Roman"/>
                <w:lang w:val="en-US" w:eastAsia="zh-CN"/>
              </w:rPr>
              <w:sym w:font="Wingdings" w:char="00A8"/>
            </w:r>
            <w:r>
              <w:rPr>
                <w:rFonts w:hint="default" w:cs="Times New Roman"/>
                <w:lang w:val="en-US" w:eastAsia="zh-CN"/>
              </w:rPr>
              <w:t>建设工程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default" w:cs="Times New Roman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争议解决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</w:p>
          <w:p>
            <w:pPr>
              <w:pStyle w:val="3"/>
              <w:ind w:left="0" w:leftChars="0" w:firstLine="0" w:firstLineChars="0"/>
              <w:rPr>
                <w:rFonts w:hint="eastAsia" w:cs="Times New Roman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sym w:font="Wingdings" w:char="00A8"/>
            </w:r>
            <w:r>
              <w:rPr>
                <w:rFonts w:hint="default" w:cs="Times New Roman"/>
                <w:lang w:val="en-US" w:eastAsia="zh-CN"/>
              </w:rPr>
              <w:t>破产清算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default" w:cs="Times New Roman"/>
                <w:lang w:val="en-US" w:eastAsia="zh-CN"/>
              </w:rPr>
              <w:sym w:font="Wingdings" w:char="00A8"/>
            </w:r>
            <w:r>
              <w:rPr>
                <w:rFonts w:hint="default" w:cs="Times New Roman"/>
                <w:lang w:val="en-US" w:eastAsia="zh-CN"/>
              </w:rPr>
              <w:t>海事海商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default" w:cs="Times New Roman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国际贸易     </w:t>
            </w:r>
            <w:r>
              <w:rPr>
                <w:rFonts w:hint="default" w:cs="Times New Roman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保险法律</w:t>
            </w:r>
            <w:r>
              <w:rPr>
                <w:rFonts w:hint="eastAsia" w:cs="Times New Roman"/>
                <w:lang w:val="en-US" w:eastAsia="zh-CN"/>
              </w:rPr>
              <w:t xml:space="preserve">   </w:t>
            </w:r>
          </w:p>
          <w:p>
            <w:pPr>
              <w:pStyle w:val="3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知识产权     </w:t>
            </w:r>
            <w:r>
              <w:rPr>
                <w:rFonts w:hint="default" w:cs="Times New Roman"/>
                <w:lang w:val="en-US" w:eastAsia="zh-CN"/>
              </w:rPr>
              <w:sym w:font="Wingdings" w:char="00A8"/>
            </w:r>
            <w:r>
              <w:rPr>
                <w:rFonts w:hint="default" w:cs="Times New Roman"/>
                <w:lang w:val="en-US" w:eastAsia="zh-CN"/>
              </w:rPr>
              <w:t>合规管理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default" w:cs="Times New Roman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教育</w:t>
            </w: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经历</w:t>
            </w:r>
          </w:p>
        </w:tc>
        <w:tc>
          <w:tcPr>
            <w:tcW w:w="7021" w:type="dxa"/>
            <w:gridSpan w:val="5"/>
            <w:noWrap w:val="0"/>
            <w:vAlign w:val="center"/>
          </w:tcPr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主要工作经历</w:t>
            </w:r>
          </w:p>
        </w:tc>
        <w:tc>
          <w:tcPr>
            <w:tcW w:w="7021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主要学术成果或</w:t>
            </w: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工作业绩</w:t>
            </w:r>
          </w:p>
        </w:tc>
        <w:tc>
          <w:tcPr>
            <w:tcW w:w="7021" w:type="dxa"/>
            <w:gridSpan w:val="5"/>
            <w:noWrap w:val="0"/>
            <w:vAlign w:val="center"/>
          </w:tcPr>
          <w:p>
            <w:pPr>
              <w:ind w:firstLine="640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奖惩情况</w:t>
            </w:r>
          </w:p>
        </w:tc>
        <w:tc>
          <w:tcPr>
            <w:tcW w:w="7021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本人意见</w:t>
            </w:r>
          </w:p>
        </w:tc>
        <w:tc>
          <w:tcPr>
            <w:tcW w:w="7021" w:type="dxa"/>
            <w:gridSpan w:val="5"/>
            <w:noWrap w:val="0"/>
            <w:vAlign w:val="bottom"/>
          </w:tcPr>
          <w:p>
            <w:pPr>
              <w:jc w:val="right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签名：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推荐单位</w:t>
            </w: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/机构</w:t>
            </w: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021" w:type="dxa"/>
            <w:gridSpan w:val="5"/>
            <w:noWrap w:val="0"/>
            <w:vAlign w:val="bottom"/>
          </w:tcPr>
          <w:p>
            <w:pPr>
              <w:jc w:val="right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jc w:val="right"/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负责人签名：</w:t>
            </w:r>
            <w:r>
              <w:rPr>
                <w:rFonts w:hint="eastAsia" w:ascii="宋体" w:hAnsi="宋体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年    月    日    </w:t>
            </w:r>
          </w:p>
        </w:tc>
      </w:tr>
    </w:tbl>
    <w:p>
      <w:pPr>
        <w:rPr>
          <w:rFonts w:hint="eastAsia" w:ascii="宋体" w:hAnsi="宋体" w:eastAsia="仿宋" w:cs="仿宋"/>
          <w:b w:val="0"/>
          <w:bCs w:val="0"/>
          <w:sz w:val="28"/>
          <w:szCs w:val="28"/>
          <w:vertAlign w:val="baseli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推荐表填写说明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1.本表请用打印填写，使用仿宋四号字，数字统一使用阿拉伯数字。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2.本表中教育经历内容，从本科开始填写，填写内容包括就读时间、就读学校、院系/专业、学位取得情况。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3.本表中主要工作经历填写内容包括工作时间、工作单位、任职职务。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4.本表中奖惩情况填写内容包括获奖时间、奖项内容和评选机构。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5.本表所需照片使用本人近2年内蓝色一寸免冠证件照。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6.本表报送纸质版一式2份加盖公章，规格为 A4 纸，请邮寄至协会联系地址；电子版请报送至协会联系邮箱。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c5MmZmOGZlN2Y0NjQxYjlhZDdhOGUwODY5MTcifQ=="/>
  </w:docVars>
  <w:rsids>
    <w:rsidRoot w:val="3D3D4F9D"/>
    <w:rsid w:val="01F35DF5"/>
    <w:rsid w:val="02F900F0"/>
    <w:rsid w:val="03B01C72"/>
    <w:rsid w:val="057F5510"/>
    <w:rsid w:val="07E4040B"/>
    <w:rsid w:val="09D66579"/>
    <w:rsid w:val="0A257E80"/>
    <w:rsid w:val="103F1337"/>
    <w:rsid w:val="10B57987"/>
    <w:rsid w:val="21445901"/>
    <w:rsid w:val="23E419CF"/>
    <w:rsid w:val="25847A9B"/>
    <w:rsid w:val="26477A88"/>
    <w:rsid w:val="328A0A27"/>
    <w:rsid w:val="34B97515"/>
    <w:rsid w:val="35010901"/>
    <w:rsid w:val="35647A14"/>
    <w:rsid w:val="356C4E18"/>
    <w:rsid w:val="37152358"/>
    <w:rsid w:val="38EB24F1"/>
    <w:rsid w:val="3B056063"/>
    <w:rsid w:val="3BC24A7B"/>
    <w:rsid w:val="3BFB7875"/>
    <w:rsid w:val="3D3D4F9D"/>
    <w:rsid w:val="3E7F4B24"/>
    <w:rsid w:val="3FF37BBC"/>
    <w:rsid w:val="41853FAB"/>
    <w:rsid w:val="4F2272E3"/>
    <w:rsid w:val="532C60A4"/>
    <w:rsid w:val="54B6568B"/>
    <w:rsid w:val="57936D3D"/>
    <w:rsid w:val="584A51E7"/>
    <w:rsid w:val="5A6E1669"/>
    <w:rsid w:val="5AB2610D"/>
    <w:rsid w:val="5C2667BC"/>
    <w:rsid w:val="607471EA"/>
    <w:rsid w:val="60BF1449"/>
    <w:rsid w:val="61E04DA4"/>
    <w:rsid w:val="62E4744E"/>
    <w:rsid w:val="66EA3A8A"/>
    <w:rsid w:val="6B023E01"/>
    <w:rsid w:val="6C4B45B8"/>
    <w:rsid w:val="6D3578AC"/>
    <w:rsid w:val="6DA26864"/>
    <w:rsid w:val="708D7F8C"/>
    <w:rsid w:val="71B55784"/>
    <w:rsid w:val="729D3ECC"/>
    <w:rsid w:val="758A1CA5"/>
    <w:rsid w:val="7C66738C"/>
    <w:rsid w:val="7CD70E5F"/>
    <w:rsid w:val="7CD868E1"/>
    <w:rsid w:val="7D490DDB"/>
    <w:rsid w:val="7D74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  <w:rPr>
      <w:rFonts w:ascii="Times New Roman" w:hAnsi="Times New Roman" w:eastAsia="仿宋_GB2312" w:cs="Times New Roman"/>
      <w:sz w:val="32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sz w:val="24"/>
    </w:rPr>
  </w:style>
  <w:style w:type="paragraph" w:styleId="4">
    <w:name w:val="Body Text"/>
    <w:basedOn w:val="1"/>
    <w:next w:val="5"/>
    <w:qFormat/>
    <w:uiPriority w:val="0"/>
    <w:rPr>
      <w:rFonts w:ascii="Times New Roman" w:hAnsi="Times New Roman" w:eastAsia="宋体" w:cs="Times New Roman"/>
      <w:sz w:val="32"/>
      <w:szCs w:val="24"/>
    </w:rPr>
  </w:style>
  <w:style w:type="paragraph" w:customStyle="1" w:styleId="5">
    <w:name w:val="toc 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Times New Roman" w:hAnsi="Times New Roman" w:eastAsia="宋体" w:cs="Times New Roman"/>
      <w:sz w:val="21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省司法厅</Company>
  <Pages>3</Pages>
  <Words>417</Words>
  <Characters>424</Characters>
  <Lines>1</Lines>
  <Paragraphs>1</Paragraphs>
  <TotalTime>0</TotalTime>
  <ScaleCrop>false</ScaleCrop>
  <LinksUpToDate>false</LinksUpToDate>
  <CharactersWithSpaces>586</CharactersWithSpaces>
  <Application>WPS Office_11.8.2.11480_F1E327BC-269C-435d-A152-05C5408002CA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2023-05-04T03:00:00Z</dcterms:created>
  <dc:creator>麦杞南(公共法律服务管理处)</dc:creator>
  <cp:lastModifiedBy>jjxumy</cp:lastModifiedBy>
  <dcterms:modified xsi:type="dcterms:W3CDTF">2024-07-15T08:37:08Z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2052-11.8.2.11480</vt:lpwstr>
  </property>
  <property fmtid="{D5CDD505-2E9C-101B-9397-08002B2CF9AE}" pid="3" name="ICV">
    <vt:lpwstr>B9CC6A415B694D0891365E3F8941D137</vt:lpwstr>
  </property>
</Properties>
</file>